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43" w:type="dxa"/>
        <w:tblLook w:val="04A0" w:firstRow="1" w:lastRow="0" w:firstColumn="1" w:lastColumn="0" w:noHBand="0" w:noVBand="1"/>
      </w:tblPr>
      <w:tblGrid>
        <w:gridCol w:w="2155"/>
        <w:gridCol w:w="3088"/>
        <w:gridCol w:w="4360"/>
        <w:gridCol w:w="4540"/>
      </w:tblGrid>
      <w:tr w:rsidR="008A033B" w:rsidRPr="008A033B" w14:paraId="513CF4F1" w14:textId="77777777" w:rsidTr="008A033B">
        <w:trPr>
          <w:trHeight w:val="800"/>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CFAE5" w14:textId="77777777" w:rsidR="008A033B" w:rsidRPr="008A033B" w:rsidRDefault="008A033B" w:rsidP="008A033B">
            <w:pPr>
              <w:jc w:val="center"/>
              <w:rPr>
                <w:rFonts w:ascii="Times New Roman" w:eastAsia="Times New Roman" w:hAnsi="Times New Roman" w:cs="Times New Roman"/>
                <w:b/>
                <w:bCs/>
                <w:color w:val="000000"/>
                <w:sz w:val="28"/>
                <w:szCs w:val="28"/>
                <w:u w:val="single"/>
              </w:rPr>
            </w:pPr>
            <w:r w:rsidRPr="008A033B">
              <w:rPr>
                <w:rFonts w:ascii="Times New Roman" w:eastAsia="Times New Roman" w:hAnsi="Times New Roman" w:cs="Times New Roman"/>
                <w:b/>
                <w:bCs/>
                <w:color w:val="000000"/>
                <w:sz w:val="28"/>
                <w:szCs w:val="28"/>
                <w:u w:val="single"/>
              </w:rPr>
              <w:t>Criteria</w:t>
            </w:r>
          </w:p>
        </w:tc>
        <w:tc>
          <w:tcPr>
            <w:tcW w:w="3088" w:type="dxa"/>
            <w:tcBorders>
              <w:top w:val="single" w:sz="4" w:space="0" w:color="auto"/>
              <w:left w:val="nil"/>
              <w:bottom w:val="single" w:sz="4" w:space="0" w:color="auto"/>
              <w:right w:val="single" w:sz="4" w:space="0" w:color="auto"/>
            </w:tcBorders>
            <w:shd w:val="clear" w:color="000000" w:fill="FFFFFF"/>
            <w:vAlign w:val="center"/>
            <w:hideMark/>
          </w:tcPr>
          <w:p w14:paraId="152217B5" w14:textId="0C0EC69D" w:rsidR="008A033B" w:rsidRPr="00B451CB" w:rsidRDefault="008A033B" w:rsidP="008A033B">
            <w:pPr>
              <w:jc w:val="center"/>
              <w:rPr>
                <w:rFonts w:ascii="Times New Roman" w:eastAsia="Times New Roman" w:hAnsi="Times New Roman" w:cs="Times New Roman"/>
                <w:b/>
                <w:bCs/>
                <w:color w:val="000000"/>
                <w:sz w:val="28"/>
                <w:szCs w:val="28"/>
                <w:u w:val="single"/>
                <w:vertAlign w:val="subscript"/>
              </w:rPr>
            </w:pPr>
            <w:r w:rsidRPr="008A033B">
              <w:rPr>
                <w:rFonts w:ascii="Times New Roman" w:eastAsia="Times New Roman" w:hAnsi="Times New Roman" w:cs="Times New Roman"/>
                <w:b/>
                <w:bCs/>
                <w:color w:val="000000"/>
                <w:sz w:val="28"/>
                <w:szCs w:val="28"/>
                <w:u w:val="single"/>
              </w:rPr>
              <w:t xml:space="preserve">CNP </w:t>
            </w:r>
            <w:r w:rsidR="00B451CB">
              <w:rPr>
                <w:rFonts w:ascii="Times New Roman" w:eastAsia="Times New Roman" w:hAnsi="Times New Roman" w:cs="Times New Roman"/>
                <w:b/>
                <w:bCs/>
                <w:color w:val="000000"/>
                <w:sz w:val="28"/>
                <w:szCs w:val="28"/>
                <w:u w:val="single"/>
              </w:rPr>
              <w:t>Recommendations</w:t>
            </w:r>
            <w:r w:rsidR="00B451CB">
              <w:rPr>
                <w:rFonts w:ascii="Times New Roman" w:eastAsia="Times New Roman" w:hAnsi="Times New Roman" w:cs="Times New Roman"/>
                <w:b/>
                <w:bCs/>
                <w:color w:val="000000"/>
                <w:sz w:val="28"/>
                <w:szCs w:val="28"/>
                <w:u w:val="single"/>
              </w:rPr>
              <w:softHyphen/>
            </w:r>
            <w:r w:rsidR="00B451CB">
              <w:rPr>
                <w:rFonts w:ascii="Times New Roman" w:eastAsia="Times New Roman" w:hAnsi="Times New Roman" w:cs="Times New Roman"/>
                <w:b/>
                <w:bCs/>
                <w:color w:val="000000"/>
                <w:sz w:val="28"/>
                <w:szCs w:val="28"/>
                <w:u w:val="single"/>
              </w:rPr>
              <w:softHyphen/>
            </w:r>
            <w:r w:rsidR="00B451CB">
              <w:rPr>
                <w:rFonts w:ascii="Times New Roman" w:eastAsia="Times New Roman" w:hAnsi="Times New Roman" w:cs="Times New Roman"/>
                <w:b/>
                <w:bCs/>
                <w:color w:val="000000"/>
                <w:sz w:val="28"/>
                <w:szCs w:val="28"/>
                <w:u w:val="single"/>
              </w:rPr>
              <w:softHyphen/>
            </w:r>
            <w:r w:rsidR="00B451CB">
              <w:rPr>
                <w:rFonts w:ascii="Times New Roman" w:eastAsia="Times New Roman" w:hAnsi="Times New Roman" w:cs="Times New Roman"/>
                <w:b/>
                <w:bCs/>
                <w:color w:val="000000"/>
                <w:sz w:val="28"/>
                <w:szCs w:val="28"/>
                <w:u w:val="single"/>
              </w:rPr>
              <w:softHyphen/>
            </w:r>
          </w:p>
        </w:tc>
        <w:tc>
          <w:tcPr>
            <w:tcW w:w="4360" w:type="dxa"/>
            <w:tcBorders>
              <w:top w:val="single" w:sz="4" w:space="0" w:color="auto"/>
              <w:left w:val="nil"/>
              <w:bottom w:val="single" w:sz="4" w:space="0" w:color="auto"/>
              <w:right w:val="single" w:sz="4" w:space="0" w:color="auto"/>
            </w:tcBorders>
            <w:shd w:val="clear" w:color="000000" w:fill="FFFFFF"/>
            <w:vAlign w:val="center"/>
            <w:hideMark/>
          </w:tcPr>
          <w:p w14:paraId="57F43F89" w14:textId="77777777" w:rsidR="008A033B" w:rsidRPr="008A033B" w:rsidRDefault="008A033B" w:rsidP="008A033B">
            <w:pPr>
              <w:jc w:val="center"/>
              <w:rPr>
                <w:rFonts w:ascii="Times New Roman" w:eastAsia="Times New Roman" w:hAnsi="Times New Roman" w:cs="Times New Roman"/>
                <w:b/>
                <w:bCs/>
                <w:color w:val="000000"/>
                <w:sz w:val="28"/>
                <w:szCs w:val="28"/>
                <w:u w:val="single"/>
              </w:rPr>
            </w:pPr>
            <w:r w:rsidRPr="008A033B">
              <w:rPr>
                <w:rFonts w:ascii="Times New Roman" w:eastAsia="Times New Roman" w:hAnsi="Times New Roman" w:cs="Times New Roman"/>
                <w:b/>
                <w:bCs/>
                <w:color w:val="000000"/>
                <w:sz w:val="28"/>
                <w:szCs w:val="28"/>
                <w:u w:val="single"/>
              </w:rPr>
              <w:t>Existing Accountability System</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14:paraId="5036613B" w14:textId="77777777" w:rsidR="008A033B" w:rsidRPr="008A033B" w:rsidRDefault="008A033B" w:rsidP="008A033B">
            <w:pPr>
              <w:jc w:val="center"/>
              <w:rPr>
                <w:rFonts w:ascii="Times New Roman" w:eastAsia="Times New Roman" w:hAnsi="Times New Roman" w:cs="Times New Roman"/>
                <w:b/>
                <w:bCs/>
                <w:color w:val="000000"/>
                <w:sz w:val="28"/>
                <w:szCs w:val="28"/>
                <w:u w:val="single"/>
              </w:rPr>
            </w:pPr>
            <w:r w:rsidRPr="008A033B">
              <w:rPr>
                <w:rFonts w:ascii="Times New Roman" w:eastAsia="Times New Roman" w:hAnsi="Times New Roman" w:cs="Times New Roman"/>
                <w:b/>
                <w:bCs/>
                <w:color w:val="000000"/>
                <w:sz w:val="28"/>
                <w:szCs w:val="28"/>
                <w:u w:val="single"/>
              </w:rPr>
              <w:t>79-O-19 proposed CPAC ordinance</w:t>
            </w:r>
          </w:p>
        </w:tc>
      </w:tr>
      <w:tr w:rsidR="008A033B" w:rsidRPr="008A033B" w14:paraId="36E1367C" w14:textId="77777777" w:rsidTr="008A033B">
        <w:trPr>
          <w:trHeight w:val="1880"/>
        </w:trPr>
        <w:tc>
          <w:tcPr>
            <w:tcW w:w="2155" w:type="dxa"/>
            <w:tcBorders>
              <w:top w:val="nil"/>
              <w:left w:val="single" w:sz="4" w:space="0" w:color="auto"/>
              <w:bottom w:val="single" w:sz="4" w:space="0" w:color="auto"/>
              <w:right w:val="single" w:sz="4" w:space="0" w:color="auto"/>
            </w:tcBorders>
            <w:shd w:val="clear" w:color="000000" w:fill="E2EFD9"/>
            <w:vAlign w:val="center"/>
            <w:hideMark/>
          </w:tcPr>
          <w:p w14:paraId="2A8D9998"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Selection of Civilian Oversight members</w:t>
            </w:r>
          </w:p>
        </w:tc>
        <w:tc>
          <w:tcPr>
            <w:tcW w:w="3088" w:type="dxa"/>
            <w:tcBorders>
              <w:top w:val="nil"/>
              <w:left w:val="nil"/>
              <w:bottom w:val="single" w:sz="4" w:space="0" w:color="auto"/>
              <w:right w:val="single" w:sz="4" w:space="0" w:color="auto"/>
            </w:tcBorders>
            <w:shd w:val="clear" w:color="000000" w:fill="E2EFD9"/>
            <w:vAlign w:val="center"/>
            <w:hideMark/>
          </w:tcPr>
          <w:p w14:paraId="154A201B" w14:textId="77777777"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imes New Roman"/>
                <w:color w:val="000000"/>
                <w:sz w:val="20"/>
                <w:szCs w:val="20"/>
              </w:rPr>
              <w:t>Evanston residents directly elect members to the Commission every four years whose mission is to hold the police accountable and be able to address bi</w:t>
            </w:r>
            <w:bookmarkStart w:id="0" w:name="_GoBack"/>
            <w:bookmarkEnd w:id="0"/>
            <w:r w:rsidRPr="008A033B">
              <w:rPr>
                <w:rFonts w:ascii="Times New Roman" w:eastAsia="Times New Roman" w:hAnsi="Times New Roman" w:cs="Times New Roman"/>
                <w:color w:val="000000"/>
                <w:sz w:val="20"/>
                <w:szCs w:val="20"/>
              </w:rPr>
              <w:t>as and structural racism.</w:t>
            </w:r>
          </w:p>
        </w:tc>
        <w:tc>
          <w:tcPr>
            <w:tcW w:w="436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7BE7503" w14:textId="31224BF1" w:rsidR="008A033B" w:rsidRPr="008A033B" w:rsidRDefault="00320EFA" w:rsidP="008A033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members are appointed by the mayor </w:t>
            </w:r>
          </w:p>
        </w:tc>
        <w:tc>
          <w:tcPr>
            <w:tcW w:w="454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09BDFB0" w14:textId="747B9AED"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imes New Roman"/>
                <w:color w:val="000000"/>
                <w:sz w:val="20"/>
                <w:szCs w:val="20"/>
              </w:rPr>
              <w:t xml:space="preserve">Commission members are appointed to three (3) year terms by the Mayor with the advice and consent of the City Council after the initial appointments for staggered terms. No member may serve more than two (2) terms. The terms of the initial appointees shall be staggered as follows: Two (2) persons shall serve a one-year term. Three (3) persons shall serve a two-year term. Four (4) persons shall serve a </w:t>
            </w:r>
            <w:r w:rsidR="00B451CB" w:rsidRPr="008A033B">
              <w:rPr>
                <w:rFonts w:ascii="Times New Roman" w:eastAsia="Times New Roman" w:hAnsi="Times New Roman" w:cs="Times New Roman"/>
                <w:color w:val="000000"/>
                <w:sz w:val="20"/>
                <w:szCs w:val="20"/>
              </w:rPr>
              <w:t>three-year</w:t>
            </w:r>
            <w:r w:rsidRPr="008A033B">
              <w:rPr>
                <w:rFonts w:ascii="Times New Roman" w:eastAsia="Times New Roman" w:hAnsi="Times New Roman" w:cs="Times New Roman"/>
                <w:color w:val="000000"/>
                <w:sz w:val="20"/>
                <w:szCs w:val="20"/>
              </w:rPr>
              <w:t xml:space="preserve"> term.</w:t>
            </w:r>
          </w:p>
        </w:tc>
      </w:tr>
      <w:tr w:rsidR="008A033B" w:rsidRPr="008A033B" w14:paraId="177DD2FD" w14:textId="77777777" w:rsidTr="008A033B">
        <w:trPr>
          <w:trHeight w:val="1511"/>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78F3FAD3"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Selection of Police Chief</w:t>
            </w:r>
          </w:p>
        </w:tc>
        <w:tc>
          <w:tcPr>
            <w:tcW w:w="3088" w:type="dxa"/>
            <w:tcBorders>
              <w:top w:val="nil"/>
              <w:left w:val="nil"/>
              <w:bottom w:val="single" w:sz="4" w:space="0" w:color="auto"/>
              <w:right w:val="single" w:sz="4" w:space="0" w:color="auto"/>
            </w:tcBorders>
            <w:shd w:val="clear" w:color="auto" w:fill="auto"/>
            <w:vAlign w:val="center"/>
            <w:hideMark/>
          </w:tcPr>
          <w:p w14:paraId="42EA714E" w14:textId="68F56A8B"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imes New Roman"/>
                <w:color w:val="000000"/>
                <w:sz w:val="20"/>
                <w:szCs w:val="20"/>
              </w:rPr>
              <w:t xml:space="preserve">Elected </w:t>
            </w:r>
            <w:r w:rsidR="00320EFA">
              <w:rPr>
                <w:rFonts w:ascii="Times New Roman" w:eastAsia="Times New Roman" w:hAnsi="Times New Roman" w:cs="Times New Roman"/>
                <w:color w:val="000000"/>
                <w:sz w:val="20"/>
                <w:szCs w:val="20"/>
              </w:rPr>
              <w:t>board members</w:t>
            </w:r>
            <w:r w:rsidRPr="008A033B">
              <w:rPr>
                <w:rFonts w:ascii="Times New Roman" w:eastAsia="Times New Roman" w:hAnsi="Times New Roman" w:cs="Times New Roman"/>
                <w:color w:val="000000"/>
                <w:sz w:val="20"/>
                <w:szCs w:val="20"/>
              </w:rPr>
              <w:t xml:space="preserve"> hire and can fire the Police Chief.</w:t>
            </w:r>
          </w:p>
        </w:tc>
        <w:tc>
          <w:tcPr>
            <w:tcW w:w="4360" w:type="dxa"/>
            <w:tcBorders>
              <w:top w:val="nil"/>
              <w:left w:val="nil"/>
              <w:bottom w:val="single" w:sz="4" w:space="0" w:color="auto"/>
              <w:right w:val="single" w:sz="4" w:space="0" w:color="auto"/>
            </w:tcBorders>
            <w:shd w:val="clear" w:color="auto" w:fill="auto"/>
            <w:vAlign w:val="center"/>
            <w:hideMark/>
          </w:tcPr>
          <w:p w14:paraId="37099288" w14:textId="1E892D9C" w:rsidR="008A033B" w:rsidRPr="008A033B" w:rsidRDefault="00B451CB" w:rsidP="008A033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City Manager hires the Police Chief.</w:t>
            </w:r>
          </w:p>
        </w:tc>
        <w:tc>
          <w:tcPr>
            <w:tcW w:w="4540" w:type="dxa"/>
            <w:tcBorders>
              <w:top w:val="nil"/>
              <w:left w:val="nil"/>
              <w:bottom w:val="single" w:sz="4" w:space="0" w:color="auto"/>
              <w:right w:val="single" w:sz="4" w:space="0" w:color="auto"/>
            </w:tcBorders>
            <w:shd w:val="clear" w:color="auto" w:fill="auto"/>
            <w:vAlign w:val="center"/>
            <w:hideMark/>
          </w:tcPr>
          <w:p w14:paraId="0547330B" w14:textId="04F9BD59" w:rsidR="008A033B" w:rsidRPr="008A033B" w:rsidRDefault="00B451CB" w:rsidP="008A033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City Manager hires the Police Chief.</w:t>
            </w:r>
          </w:p>
        </w:tc>
      </w:tr>
      <w:tr w:rsidR="008A033B" w:rsidRPr="008A033B" w14:paraId="711495DD" w14:textId="77777777" w:rsidTr="008A033B">
        <w:trPr>
          <w:trHeight w:val="5300"/>
        </w:trPr>
        <w:tc>
          <w:tcPr>
            <w:tcW w:w="2155" w:type="dxa"/>
            <w:tcBorders>
              <w:top w:val="nil"/>
              <w:left w:val="single" w:sz="4" w:space="0" w:color="auto"/>
              <w:bottom w:val="single" w:sz="4" w:space="0" w:color="auto"/>
              <w:right w:val="single" w:sz="4" w:space="0" w:color="auto"/>
            </w:tcBorders>
            <w:shd w:val="clear" w:color="000000" w:fill="E2EFD9"/>
            <w:vAlign w:val="center"/>
            <w:hideMark/>
          </w:tcPr>
          <w:p w14:paraId="5113EAE8"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Investigations and adjudication of misconduct</w:t>
            </w:r>
          </w:p>
        </w:tc>
        <w:tc>
          <w:tcPr>
            <w:tcW w:w="3088" w:type="dxa"/>
            <w:tcBorders>
              <w:top w:val="nil"/>
              <w:left w:val="nil"/>
              <w:bottom w:val="single" w:sz="4" w:space="0" w:color="auto"/>
              <w:right w:val="single" w:sz="4" w:space="0" w:color="auto"/>
            </w:tcBorders>
            <w:shd w:val="clear" w:color="000000" w:fill="E2EFD9"/>
            <w:vAlign w:val="center"/>
            <w:hideMark/>
          </w:tcPr>
          <w:p w14:paraId="0427AC90" w14:textId="499CF36C"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imes New Roman"/>
                <w:color w:val="000000"/>
                <w:sz w:val="20"/>
                <w:szCs w:val="20"/>
              </w:rPr>
              <w:t xml:space="preserve">• Elected </w:t>
            </w:r>
            <w:r w:rsidR="00320EFA">
              <w:rPr>
                <w:rFonts w:ascii="Times New Roman" w:eastAsia="Times New Roman" w:hAnsi="Times New Roman" w:cs="Times New Roman"/>
                <w:color w:val="000000"/>
                <w:sz w:val="20"/>
                <w:szCs w:val="20"/>
              </w:rPr>
              <w:t>board</w:t>
            </w:r>
            <w:r w:rsidRPr="008A033B">
              <w:rPr>
                <w:rFonts w:ascii="Times New Roman" w:eastAsia="Times New Roman" w:hAnsi="Times New Roman" w:cs="Times New Roman"/>
                <w:color w:val="000000"/>
                <w:sz w:val="20"/>
                <w:szCs w:val="20"/>
              </w:rPr>
              <w:t xml:space="preserve"> hire</w:t>
            </w:r>
            <w:r w:rsidR="00320EFA">
              <w:rPr>
                <w:rFonts w:ascii="Times New Roman" w:eastAsia="Times New Roman" w:hAnsi="Times New Roman" w:cs="Times New Roman"/>
                <w:color w:val="000000"/>
                <w:sz w:val="20"/>
                <w:szCs w:val="20"/>
              </w:rPr>
              <w:t>s</w:t>
            </w:r>
            <w:r w:rsidRPr="008A033B">
              <w:rPr>
                <w:rFonts w:ascii="Times New Roman" w:eastAsia="Times New Roman" w:hAnsi="Times New Roman" w:cs="Times New Roman"/>
                <w:color w:val="000000"/>
                <w:sz w:val="20"/>
                <w:szCs w:val="20"/>
              </w:rPr>
              <w:t xml:space="preserve"> its own full-time independent investigators.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Elected board investigates all cases of police</w:t>
            </w:r>
            <w:r w:rsidR="00320EFA">
              <w:rPr>
                <w:rFonts w:ascii="Times New Roman" w:eastAsia="Times New Roman" w:hAnsi="Times New Roman" w:cs="Times New Roman"/>
                <w:color w:val="000000"/>
                <w:sz w:val="20"/>
                <w:szCs w:val="20"/>
              </w:rPr>
              <w:t xml:space="preserve"> misconduct</w:t>
            </w:r>
            <w:r w:rsidRPr="008A033B">
              <w:rPr>
                <w:rFonts w:ascii="Times New Roman" w:eastAsia="Times New Roman" w:hAnsi="Times New Roman" w:cs="Times New Roman"/>
                <w:color w:val="000000"/>
                <w:sz w:val="20"/>
                <w:szCs w:val="20"/>
              </w:rPr>
              <w:t xml:space="preserve">; replaces the Office of Professional Standards.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Elected board adjudicates all cases of misconduct and disciplines officers on basis of investigations where warranted</w:t>
            </w:r>
          </w:p>
        </w:tc>
        <w:tc>
          <w:tcPr>
            <w:tcW w:w="4360" w:type="dxa"/>
            <w:tcBorders>
              <w:top w:val="nil"/>
              <w:left w:val="nil"/>
              <w:bottom w:val="single" w:sz="4" w:space="0" w:color="auto"/>
              <w:right w:val="single" w:sz="4" w:space="0" w:color="auto"/>
            </w:tcBorders>
            <w:shd w:val="clear" w:color="000000" w:fill="E2EFD9"/>
            <w:vAlign w:val="center"/>
            <w:hideMark/>
          </w:tcPr>
          <w:p w14:paraId="0113C178" w14:textId="5B975E3F"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imes New Roman"/>
                <w:color w:val="000000"/>
                <w:sz w:val="20"/>
                <w:szCs w:val="20"/>
              </w:rPr>
              <w:t xml:space="preserve">1. Complaint submitted to the Office of Professional Standards of the Evanston Police Department. OPS conducts an investigation.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xml:space="preserve">2. The EPD chain of command reviews the OPS report and the Chief of Police makes a determination.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xml:space="preserve">3. The Chief sends his determination to the Citizens' Police Advisory Committee. They vote on whether they agree with the Chief’s determination.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xml:space="preserve">4. CPAC’s decision is advisory and non-binding. CPAC’s decision goes back to the Chief of Police for review.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xml:space="preserve">5. The Chief of police presents EPD’s disposition of the complaint to the Human Services Committee of the Evanston City Council for review. </w:t>
            </w:r>
            <w:r w:rsidRPr="008A033B">
              <w:rPr>
                <w:rFonts w:ascii="Times New Roman" w:eastAsia="Times New Roman" w:hAnsi="Times New Roman" w:cs="Times New Roman"/>
                <w:color w:val="000000"/>
                <w:sz w:val="20"/>
                <w:szCs w:val="20"/>
              </w:rPr>
              <w:br/>
            </w:r>
            <w:r w:rsidRPr="008A033B">
              <w:rPr>
                <w:rFonts w:ascii="Times New Roman" w:eastAsia="Times New Roman" w:hAnsi="Times New Roman" w:cs="Times New Roman"/>
                <w:color w:val="000000"/>
                <w:sz w:val="20"/>
                <w:szCs w:val="20"/>
              </w:rPr>
              <w:br/>
              <w:t xml:space="preserve">6. HSC’s review is advisory and non-binding. </w:t>
            </w:r>
          </w:p>
        </w:tc>
        <w:tc>
          <w:tcPr>
            <w:tcW w:w="454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DF1D210" w14:textId="77777777" w:rsidR="008A033B" w:rsidRPr="008A033B" w:rsidRDefault="008A033B" w:rsidP="008A033B">
            <w:pPr>
              <w:rPr>
                <w:rFonts w:ascii="Times New Roman" w:eastAsia="Times New Roman" w:hAnsi="Times New Roman" w:cs="Times New Roman"/>
                <w:color w:val="000000"/>
                <w:sz w:val="20"/>
                <w:szCs w:val="20"/>
              </w:rPr>
            </w:pPr>
            <w:r w:rsidRPr="008A033B">
              <w:rPr>
                <w:rFonts w:ascii="Times New Roman" w:eastAsia="Times New Roman" w:hAnsi="Times New Roman" w:cstheme="minorHAnsi"/>
                <w:color w:val="000000"/>
                <w:sz w:val="20"/>
                <w:szCs w:val="20"/>
              </w:rPr>
              <w:t xml:space="preserve">1. The Commission reviews the completed internal investigation, prior to any final decision on discipline made by the Chief of Police, to determine if it is complete, thorough, objective and fair. </w:t>
            </w:r>
            <w:r w:rsidRPr="008A033B">
              <w:rPr>
                <w:rFonts w:ascii="Times New Roman" w:eastAsia="Times New Roman" w:hAnsi="Times New Roman" w:cstheme="minorHAnsi"/>
                <w:color w:val="000000"/>
                <w:sz w:val="20"/>
                <w:szCs w:val="20"/>
              </w:rPr>
              <w:br/>
            </w:r>
            <w:r w:rsidRPr="008A033B">
              <w:rPr>
                <w:rFonts w:ascii="Times New Roman" w:eastAsia="Times New Roman" w:hAnsi="Times New Roman" w:cstheme="minorHAnsi"/>
                <w:color w:val="000000"/>
                <w:sz w:val="20"/>
                <w:szCs w:val="20"/>
              </w:rPr>
              <w:br/>
              <w:t xml:space="preserve">2. The Commission shall provide a written report summarizing its findings upon completion of its review of a completed investigation and the Office of Professional Standards findings to the Chief of Police. </w:t>
            </w:r>
            <w:r w:rsidRPr="008A033B">
              <w:rPr>
                <w:rFonts w:ascii="Times New Roman" w:eastAsia="Times New Roman" w:hAnsi="Times New Roman" w:cstheme="minorHAnsi"/>
                <w:color w:val="000000"/>
                <w:sz w:val="20"/>
                <w:szCs w:val="20"/>
              </w:rPr>
              <w:br/>
            </w:r>
            <w:r w:rsidRPr="008A033B">
              <w:rPr>
                <w:rFonts w:ascii="Times New Roman" w:eastAsia="Times New Roman" w:hAnsi="Times New Roman" w:cstheme="minorHAnsi"/>
                <w:color w:val="000000"/>
                <w:sz w:val="20"/>
                <w:szCs w:val="20"/>
              </w:rPr>
              <w:br/>
              <w:t>3. The Commission will provide an annual overview to the Human Services Committee of complaints reviewed and findings of the Commission</w:t>
            </w:r>
            <w:r w:rsidRPr="008A033B">
              <w:rPr>
                <w:rFonts w:ascii="Times New Roman" w:eastAsia="Times New Roman" w:hAnsi="Times New Roman" w:cstheme="minorHAnsi"/>
                <w:color w:val="000000"/>
                <w:sz w:val="20"/>
                <w:szCs w:val="20"/>
              </w:rPr>
              <w:br/>
            </w:r>
            <w:r w:rsidRPr="008A033B">
              <w:rPr>
                <w:rFonts w:ascii="Times New Roman" w:eastAsia="Times New Roman" w:hAnsi="Times New Roman" w:cstheme="minorHAnsi"/>
                <w:color w:val="000000"/>
                <w:sz w:val="20"/>
                <w:szCs w:val="20"/>
              </w:rPr>
              <w:br/>
              <w:t>4. Pursuant to the Collective Bargaining Agreement, only the Police Chief and the City Manager are empowered to impose discipline.</w:t>
            </w:r>
          </w:p>
        </w:tc>
      </w:tr>
    </w:tbl>
    <w:p w14:paraId="2E4BE781" w14:textId="155FD76F" w:rsidR="00FC2CB0" w:rsidRDefault="00FC2CB0"/>
    <w:p w14:paraId="18D88243" w14:textId="4509FC03" w:rsidR="008A033B" w:rsidRDefault="008A033B"/>
    <w:p w14:paraId="71008040" w14:textId="3B451475" w:rsidR="008A033B" w:rsidRDefault="008A033B"/>
    <w:tbl>
      <w:tblPr>
        <w:tblW w:w="14570" w:type="dxa"/>
        <w:tblLook w:val="04A0" w:firstRow="1" w:lastRow="0" w:firstColumn="1" w:lastColumn="0" w:noHBand="0" w:noVBand="1"/>
      </w:tblPr>
      <w:tblGrid>
        <w:gridCol w:w="6160"/>
        <w:gridCol w:w="2110"/>
        <w:gridCol w:w="3150"/>
        <w:gridCol w:w="3150"/>
      </w:tblGrid>
      <w:tr w:rsidR="008A033B" w:rsidRPr="008A033B" w14:paraId="3D0441E0" w14:textId="77777777" w:rsidTr="00320EFA">
        <w:trPr>
          <w:trHeight w:val="360"/>
        </w:trPr>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4616"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lastRenderedPageBreak/>
              <w:t>Criteria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8C1D" w14:textId="2C0F438D"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 xml:space="preserve">CNP </w:t>
            </w:r>
            <w:r w:rsidR="00B451CB">
              <w:rPr>
                <w:rFonts w:ascii="Times New Roman" w:eastAsia="Times New Roman" w:hAnsi="Times New Roman" w:cs="Times New Roman"/>
                <w:b/>
                <w:bCs/>
                <w:color w:val="000000"/>
              </w:rPr>
              <w:t>Recommendations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115F"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Existing Accountability System</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4560" w14:textId="77777777" w:rsidR="008A033B" w:rsidRPr="008A033B" w:rsidRDefault="008A033B" w:rsidP="008A033B">
            <w:pPr>
              <w:jc w:val="center"/>
              <w:rPr>
                <w:rFonts w:ascii="Times New Roman" w:eastAsia="Times New Roman" w:hAnsi="Times New Roman" w:cs="Times New Roman"/>
                <w:b/>
                <w:bCs/>
                <w:color w:val="000000"/>
              </w:rPr>
            </w:pPr>
            <w:r w:rsidRPr="008A033B">
              <w:rPr>
                <w:rFonts w:ascii="Times New Roman" w:eastAsia="Times New Roman" w:hAnsi="Times New Roman" w:cs="Times New Roman"/>
                <w:b/>
                <w:bCs/>
                <w:color w:val="000000"/>
              </w:rPr>
              <w:t>79-O-19 proposed CPAC ordinance</w:t>
            </w:r>
          </w:p>
        </w:tc>
      </w:tr>
      <w:tr w:rsidR="008A033B" w:rsidRPr="008A033B" w14:paraId="1DAF0048" w14:textId="77777777" w:rsidTr="00320EFA">
        <w:trPr>
          <w:trHeight w:val="1321"/>
        </w:trPr>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00B95" w14:textId="6B12DCF3" w:rsidR="008A033B" w:rsidRPr="008A033B" w:rsidRDefault="008A033B" w:rsidP="008A033B">
            <w:pPr>
              <w:jc w:val="center"/>
              <w:rPr>
                <w:rFonts w:ascii="Times New Roman" w:eastAsia="Times New Roman" w:hAnsi="Times New Roman" w:cs="Times New Roman"/>
                <w:b/>
                <w:bCs/>
                <w:color w:val="000000"/>
                <w:sz w:val="22"/>
                <w:szCs w:val="22"/>
              </w:rPr>
            </w:pPr>
            <w:r w:rsidRPr="008A033B">
              <w:rPr>
                <w:rFonts w:ascii="Times New Roman" w:eastAsia="Times New Roman" w:hAnsi="Times New Roman" w:cs="Times New Roman"/>
                <w:b/>
                <w:bCs/>
                <w:color w:val="000000"/>
                <w:sz w:val="22"/>
                <w:szCs w:val="22"/>
              </w:rPr>
              <w:t>Community outreach to inform residents of the complaint process</w:t>
            </w:r>
            <w:r w:rsidR="00320EFA">
              <w:rPr>
                <w:rFonts w:ascii="Times New Roman" w:eastAsia="Times New Roman" w:hAnsi="Times New Roman" w:cs="Times New Roman"/>
                <w:b/>
                <w:bCs/>
                <w:color w:val="000000"/>
                <w:sz w:val="22"/>
                <w:szCs w:val="22"/>
              </w:rPr>
              <w:t>;</w:t>
            </w:r>
            <w:r w:rsidRPr="008A033B">
              <w:rPr>
                <w:rFonts w:ascii="Times New Roman" w:eastAsia="Times New Roman" w:hAnsi="Times New Roman" w:cs="Times New Roman"/>
                <w:b/>
                <w:bCs/>
                <w:color w:val="000000"/>
                <w:sz w:val="22"/>
                <w:szCs w:val="22"/>
              </w:rPr>
              <w:t xml:space="preserve"> powers and duties of the board.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951D5"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3822"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75CC" w14:textId="21BDAB7F"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r>
      <w:tr w:rsidR="008A033B" w:rsidRPr="008A033B" w14:paraId="058EF394" w14:textId="77777777" w:rsidTr="00320EFA">
        <w:trPr>
          <w:trHeight w:val="2086"/>
        </w:trPr>
        <w:tc>
          <w:tcPr>
            <w:tcW w:w="665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DAA9695" w14:textId="42D30AF2" w:rsidR="008A033B" w:rsidRPr="008A033B" w:rsidRDefault="008A033B" w:rsidP="008A033B">
            <w:pPr>
              <w:jc w:val="center"/>
              <w:rPr>
                <w:rFonts w:ascii="Times New Roman" w:eastAsia="Times New Roman" w:hAnsi="Times New Roman" w:cs="Times New Roman"/>
                <w:b/>
                <w:bCs/>
                <w:color w:val="26282A"/>
                <w:sz w:val="22"/>
                <w:szCs w:val="22"/>
              </w:rPr>
            </w:pPr>
            <w:r w:rsidRPr="008A033B">
              <w:rPr>
                <w:rFonts w:ascii="Times New Roman" w:eastAsia="Times New Roman" w:hAnsi="Times New Roman" w:cs="Times New Roman"/>
                <w:b/>
                <w:bCs/>
                <w:color w:val="26282A"/>
                <w:sz w:val="22"/>
                <w:szCs w:val="22"/>
              </w:rPr>
              <w:t>Analyze and Investigate policing trends and patterns related to EPD officers and to launch disciplinary investigations into Department members who may demonstrate a pattern of misconduct, racial bias and/or non-compliance with Department policy. </w:t>
            </w:r>
          </w:p>
        </w:tc>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5FB674"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6E788AA"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c>
          <w:tcPr>
            <w:tcW w:w="3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B72936F" w14:textId="0F66FF91"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r>
      <w:tr w:rsidR="008A033B" w:rsidRPr="008A033B" w14:paraId="717E5765" w14:textId="77777777" w:rsidTr="00320EFA">
        <w:trPr>
          <w:trHeight w:val="1780"/>
        </w:trPr>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179B" w14:textId="467D48C4" w:rsidR="008A033B" w:rsidRPr="008A033B" w:rsidRDefault="008A033B" w:rsidP="008A033B">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E</w:t>
            </w:r>
            <w:r w:rsidRPr="008A033B">
              <w:rPr>
                <w:rFonts w:ascii="Times New Roman" w:eastAsia="Times New Roman" w:hAnsi="Times New Roman" w:cs="Times New Roman"/>
                <w:b/>
                <w:bCs/>
                <w:color w:val="000000"/>
                <w:sz w:val="22"/>
                <w:szCs w:val="22"/>
              </w:rPr>
              <w:t xml:space="preserve">valuate the potential racial impact of </w:t>
            </w:r>
            <w:r w:rsidR="00320EFA">
              <w:rPr>
                <w:rFonts w:ascii="Times New Roman" w:eastAsia="Times New Roman" w:hAnsi="Times New Roman" w:cs="Times New Roman"/>
                <w:b/>
                <w:bCs/>
                <w:color w:val="000000"/>
                <w:sz w:val="22"/>
                <w:szCs w:val="22"/>
              </w:rPr>
              <w:t>existing and</w:t>
            </w:r>
            <w:r w:rsidRPr="008A033B">
              <w:rPr>
                <w:rFonts w:ascii="Times New Roman" w:eastAsia="Times New Roman" w:hAnsi="Times New Roman" w:cs="Times New Roman"/>
                <w:b/>
                <w:bCs/>
                <w:color w:val="000000"/>
                <w:sz w:val="22"/>
                <w:szCs w:val="22"/>
              </w:rPr>
              <w:t xml:space="preserve"> </w:t>
            </w:r>
            <w:r w:rsidR="009365B2">
              <w:rPr>
                <w:rFonts w:ascii="Times New Roman" w:eastAsia="Times New Roman" w:hAnsi="Times New Roman" w:cs="Times New Roman"/>
                <w:b/>
                <w:bCs/>
                <w:color w:val="000000"/>
                <w:sz w:val="22"/>
                <w:szCs w:val="22"/>
              </w:rPr>
              <w:t xml:space="preserve">any </w:t>
            </w:r>
            <w:r w:rsidRPr="008A033B">
              <w:rPr>
                <w:rFonts w:ascii="Times New Roman" w:eastAsia="Times New Roman" w:hAnsi="Times New Roman" w:cs="Times New Roman"/>
                <w:b/>
                <w:bCs/>
                <w:color w:val="000000"/>
                <w:sz w:val="22"/>
                <w:szCs w:val="22"/>
              </w:rPr>
              <w:t xml:space="preserve">new </w:t>
            </w:r>
            <w:r w:rsidR="009365B2">
              <w:rPr>
                <w:rFonts w:ascii="Times New Roman" w:eastAsia="Times New Roman" w:hAnsi="Times New Roman" w:cs="Times New Roman"/>
                <w:b/>
                <w:bCs/>
                <w:color w:val="000000"/>
                <w:sz w:val="22"/>
                <w:szCs w:val="22"/>
              </w:rPr>
              <w:t xml:space="preserve">policies the EPD </w:t>
            </w:r>
            <w:r w:rsidR="00B451CB">
              <w:rPr>
                <w:rFonts w:ascii="Times New Roman" w:eastAsia="Times New Roman" w:hAnsi="Times New Roman" w:cs="Times New Roman"/>
                <w:b/>
                <w:bCs/>
                <w:color w:val="000000"/>
                <w:sz w:val="22"/>
                <w:szCs w:val="22"/>
              </w:rPr>
              <w:t>creates</w:t>
            </w:r>
            <w:r w:rsidR="00B451CB" w:rsidRPr="008A033B">
              <w:rPr>
                <w:rFonts w:ascii="Times New Roman" w:eastAsia="Times New Roman" w:hAnsi="Times New Roman" w:cs="Times New Roman"/>
                <w:b/>
                <w:bCs/>
                <w:color w:val="000000"/>
                <w:sz w:val="22"/>
                <w:szCs w:val="22"/>
              </w:rPr>
              <w:t xml:space="preserve"> and</w:t>
            </w:r>
            <w:r w:rsidRPr="008A033B">
              <w:rPr>
                <w:rFonts w:ascii="Times New Roman" w:eastAsia="Times New Roman" w:hAnsi="Times New Roman" w:cs="Times New Roman"/>
                <w:b/>
                <w:bCs/>
                <w:color w:val="000000"/>
                <w:sz w:val="22"/>
                <w:szCs w:val="22"/>
              </w:rPr>
              <w:t xml:space="preserve"> involve community organizers and people who work with disadvantaged populations in every step of the process.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D80E8"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17D4"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E7CC" w14:textId="5985C022"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r>
      <w:tr w:rsidR="008A033B" w:rsidRPr="008A033B" w14:paraId="35C23927" w14:textId="77777777" w:rsidTr="00320EFA">
        <w:trPr>
          <w:trHeight w:val="1150"/>
        </w:trPr>
        <w:tc>
          <w:tcPr>
            <w:tcW w:w="665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6EBB92D" w14:textId="519726E7" w:rsidR="008A033B" w:rsidRPr="008A033B" w:rsidRDefault="009365B2" w:rsidP="008A033B">
            <w:pPr>
              <w:jc w:val="center"/>
              <w:rPr>
                <w:rFonts w:ascii="Times New Roman" w:eastAsia="Times New Roman" w:hAnsi="Times New Roman" w:cs="Times New Roman"/>
                <w:b/>
                <w:bCs/>
                <w:color w:val="26282A"/>
                <w:sz w:val="22"/>
                <w:szCs w:val="22"/>
              </w:rPr>
            </w:pPr>
            <w:r>
              <w:rPr>
                <w:rFonts w:ascii="Times New Roman" w:eastAsia="Times New Roman" w:hAnsi="Times New Roman" w:cs="Times New Roman"/>
                <w:b/>
                <w:bCs/>
                <w:color w:val="26282A"/>
                <w:sz w:val="22"/>
                <w:szCs w:val="22"/>
              </w:rPr>
              <w:t>R</w:t>
            </w:r>
            <w:r w:rsidR="008A033B" w:rsidRPr="008A033B">
              <w:rPr>
                <w:rFonts w:ascii="Times New Roman" w:eastAsia="Times New Roman" w:hAnsi="Times New Roman" w:cs="Times New Roman"/>
                <w:b/>
                <w:bCs/>
                <w:color w:val="26282A"/>
                <w:sz w:val="22"/>
                <w:szCs w:val="22"/>
              </w:rPr>
              <w:t>eceive, investigate and resolve all civilian complaints against police in 120 days</w:t>
            </w:r>
          </w:p>
        </w:tc>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C2BB402"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A5A790"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time requirement</w:t>
            </w:r>
          </w:p>
        </w:tc>
        <w:tc>
          <w:tcPr>
            <w:tcW w:w="3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51A1C72"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time requirement</w:t>
            </w:r>
          </w:p>
        </w:tc>
      </w:tr>
      <w:tr w:rsidR="008A033B" w:rsidRPr="008A033B" w14:paraId="0CA333DB" w14:textId="77777777" w:rsidTr="00320EFA">
        <w:trPr>
          <w:trHeight w:val="1040"/>
        </w:trPr>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4AAE" w14:textId="6194EE91" w:rsidR="008A033B" w:rsidRPr="008A033B" w:rsidRDefault="008A033B" w:rsidP="008A033B">
            <w:pPr>
              <w:jc w:val="center"/>
              <w:rPr>
                <w:rFonts w:ascii="Times New Roman" w:eastAsia="Times New Roman" w:hAnsi="Times New Roman" w:cs="Times New Roman"/>
                <w:b/>
                <w:bCs/>
                <w:color w:val="26282A"/>
                <w:sz w:val="22"/>
                <w:szCs w:val="22"/>
              </w:rPr>
            </w:pPr>
            <w:r>
              <w:rPr>
                <w:rFonts w:ascii="Times New Roman" w:eastAsia="Times New Roman" w:hAnsi="Times New Roman" w:cs="Times New Roman"/>
                <w:b/>
                <w:bCs/>
                <w:color w:val="26282A"/>
                <w:sz w:val="22"/>
                <w:szCs w:val="22"/>
              </w:rPr>
              <w:t>C</w:t>
            </w:r>
            <w:r w:rsidRPr="008A033B">
              <w:rPr>
                <w:rFonts w:ascii="Times New Roman" w:eastAsia="Times New Roman" w:hAnsi="Times New Roman" w:cs="Times New Roman"/>
                <w:b/>
                <w:bCs/>
                <w:color w:val="26282A"/>
                <w:sz w:val="22"/>
                <w:szCs w:val="22"/>
              </w:rPr>
              <w:t>ompel the Police Chief to explain why he/she has not followed a recommendation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FA48"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68CC6"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61FF"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r>
      <w:tr w:rsidR="008A033B" w:rsidRPr="008A033B" w14:paraId="56054ED6" w14:textId="77777777" w:rsidTr="00320EFA">
        <w:trPr>
          <w:trHeight w:val="1240"/>
        </w:trPr>
        <w:tc>
          <w:tcPr>
            <w:tcW w:w="665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C08FF38" w14:textId="3DC8AA8E" w:rsidR="008A033B" w:rsidRPr="008A033B" w:rsidRDefault="008A033B" w:rsidP="008A033B">
            <w:pPr>
              <w:jc w:val="center"/>
              <w:rPr>
                <w:rFonts w:ascii="Times New Roman" w:eastAsia="Times New Roman" w:hAnsi="Times New Roman" w:cs="Times New Roman"/>
                <w:b/>
                <w:bCs/>
                <w:color w:val="26282A"/>
                <w:sz w:val="22"/>
                <w:szCs w:val="22"/>
              </w:rPr>
            </w:pPr>
            <w:r>
              <w:rPr>
                <w:rFonts w:ascii="Times New Roman" w:eastAsia="Times New Roman" w:hAnsi="Times New Roman" w:cs="Times New Roman"/>
                <w:b/>
                <w:bCs/>
                <w:color w:val="26282A"/>
                <w:sz w:val="22"/>
                <w:szCs w:val="22"/>
              </w:rPr>
              <w:t>P</w:t>
            </w:r>
            <w:r w:rsidRPr="008A033B">
              <w:rPr>
                <w:rFonts w:ascii="Times New Roman" w:eastAsia="Times New Roman" w:hAnsi="Times New Roman" w:cs="Times New Roman"/>
                <w:b/>
                <w:bCs/>
                <w:color w:val="26282A"/>
                <w:sz w:val="22"/>
                <w:szCs w:val="22"/>
              </w:rPr>
              <w:t>rovide recommendations aimed at reforming police practices and policies, as well as recommendations that provide alternatives to police.</w:t>
            </w:r>
          </w:p>
        </w:tc>
        <w:tc>
          <w:tcPr>
            <w:tcW w:w="16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033FD0F"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 xml:space="preserve"> yes</w:t>
            </w:r>
          </w:p>
        </w:tc>
        <w:tc>
          <w:tcPr>
            <w:tcW w:w="3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7FE9B6" w14:textId="27D91EB9"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requirement</w:t>
            </w:r>
          </w:p>
        </w:tc>
        <w:tc>
          <w:tcPr>
            <w:tcW w:w="315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735CCFA" w14:textId="35F11B3E"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 specific requirements, but part of the Commission’s purpose is to provide "thoughtful policy recommendations"</w:t>
            </w:r>
          </w:p>
        </w:tc>
      </w:tr>
      <w:tr w:rsidR="008A033B" w:rsidRPr="008A033B" w14:paraId="310FA4B3" w14:textId="77777777" w:rsidTr="00320EFA">
        <w:trPr>
          <w:trHeight w:val="700"/>
        </w:trPr>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548A" w14:textId="77777777" w:rsidR="008A033B" w:rsidRPr="008A033B" w:rsidRDefault="008A033B" w:rsidP="008A033B">
            <w:pPr>
              <w:jc w:val="center"/>
              <w:rPr>
                <w:rFonts w:ascii="Times New Roman" w:eastAsia="Times New Roman" w:hAnsi="Times New Roman" w:cs="Times New Roman"/>
                <w:b/>
                <w:bCs/>
                <w:color w:val="26282A"/>
                <w:sz w:val="22"/>
                <w:szCs w:val="22"/>
              </w:rPr>
            </w:pPr>
            <w:r w:rsidRPr="008A033B">
              <w:rPr>
                <w:rFonts w:ascii="Times New Roman" w:eastAsia="Times New Roman" w:hAnsi="Times New Roman" w:cs="Times New Roman"/>
                <w:b/>
                <w:bCs/>
                <w:color w:val="26282A"/>
                <w:sz w:val="22"/>
                <w:szCs w:val="22"/>
              </w:rPr>
              <w:t>subpoena power to compel witnesses and police files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E0215"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yes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B234"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none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ECF" w14:textId="77777777" w:rsidR="008A033B" w:rsidRPr="008A033B" w:rsidRDefault="008A033B" w:rsidP="008A033B">
            <w:pPr>
              <w:jc w:val="center"/>
              <w:rPr>
                <w:rFonts w:ascii="Times New Roman" w:eastAsia="Times New Roman" w:hAnsi="Times New Roman" w:cs="Times New Roman"/>
                <w:color w:val="000000"/>
                <w:sz w:val="22"/>
                <w:szCs w:val="22"/>
              </w:rPr>
            </w:pPr>
            <w:r w:rsidRPr="008A033B">
              <w:rPr>
                <w:rFonts w:ascii="Times New Roman" w:eastAsia="Times New Roman" w:hAnsi="Times New Roman" w:cs="Times New Roman"/>
                <w:color w:val="000000"/>
                <w:sz w:val="22"/>
                <w:szCs w:val="22"/>
              </w:rPr>
              <w:t>none</w:t>
            </w:r>
          </w:p>
        </w:tc>
      </w:tr>
    </w:tbl>
    <w:p w14:paraId="642E940F" w14:textId="77777777" w:rsidR="008A033B" w:rsidRDefault="008A033B"/>
    <w:sectPr w:rsidR="008A033B" w:rsidSect="00320E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C61B" w14:textId="77777777" w:rsidR="00E940E7" w:rsidRDefault="00E940E7" w:rsidP="00E4629A">
      <w:r>
        <w:separator/>
      </w:r>
    </w:p>
  </w:endnote>
  <w:endnote w:type="continuationSeparator" w:id="0">
    <w:p w14:paraId="2B72284C" w14:textId="77777777" w:rsidR="00E940E7" w:rsidRDefault="00E940E7" w:rsidP="00E4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CBB4" w14:textId="77777777" w:rsidR="00E940E7" w:rsidRDefault="00E940E7" w:rsidP="00E4629A">
      <w:r>
        <w:separator/>
      </w:r>
    </w:p>
  </w:footnote>
  <w:footnote w:type="continuationSeparator" w:id="0">
    <w:p w14:paraId="05D7600F" w14:textId="77777777" w:rsidR="00E940E7" w:rsidRDefault="00E940E7" w:rsidP="00E4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3B"/>
    <w:rsid w:val="00320EFA"/>
    <w:rsid w:val="008A033B"/>
    <w:rsid w:val="008D69BE"/>
    <w:rsid w:val="009365B2"/>
    <w:rsid w:val="00B451CB"/>
    <w:rsid w:val="00C85DE7"/>
    <w:rsid w:val="00E4629A"/>
    <w:rsid w:val="00E940E7"/>
    <w:rsid w:val="00FC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4C433"/>
  <w15:chartTrackingRefBased/>
  <w15:docId w15:val="{B590AC86-190D-9248-AF44-245F366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29A"/>
    <w:pPr>
      <w:tabs>
        <w:tab w:val="center" w:pos="4680"/>
        <w:tab w:val="right" w:pos="9360"/>
      </w:tabs>
    </w:pPr>
  </w:style>
  <w:style w:type="character" w:customStyle="1" w:styleId="HeaderChar">
    <w:name w:val="Header Char"/>
    <w:basedOn w:val="DefaultParagraphFont"/>
    <w:link w:val="Header"/>
    <w:uiPriority w:val="99"/>
    <w:rsid w:val="00E4629A"/>
  </w:style>
  <w:style w:type="paragraph" w:styleId="Footer">
    <w:name w:val="footer"/>
    <w:basedOn w:val="Normal"/>
    <w:link w:val="FooterChar"/>
    <w:uiPriority w:val="99"/>
    <w:unhideWhenUsed/>
    <w:rsid w:val="00E4629A"/>
    <w:pPr>
      <w:tabs>
        <w:tab w:val="center" w:pos="4680"/>
        <w:tab w:val="right" w:pos="9360"/>
      </w:tabs>
    </w:pPr>
  </w:style>
  <w:style w:type="character" w:customStyle="1" w:styleId="FooterChar">
    <w:name w:val="Footer Char"/>
    <w:basedOn w:val="DefaultParagraphFont"/>
    <w:link w:val="Footer"/>
    <w:uiPriority w:val="99"/>
    <w:rsid w:val="00E4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82">
      <w:bodyDiv w:val="1"/>
      <w:marLeft w:val="0"/>
      <w:marRight w:val="0"/>
      <w:marTop w:val="0"/>
      <w:marBottom w:val="0"/>
      <w:divBdr>
        <w:top w:val="none" w:sz="0" w:space="0" w:color="auto"/>
        <w:left w:val="none" w:sz="0" w:space="0" w:color="auto"/>
        <w:bottom w:val="none" w:sz="0" w:space="0" w:color="auto"/>
        <w:right w:val="none" w:sz="0" w:space="0" w:color="auto"/>
      </w:divBdr>
    </w:div>
    <w:div w:id="67114857">
      <w:bodyDiv w:val="1"/>
      <w:marLeft w:val="0"/>
      <w:marRight w:val="0"/>
      <w:marTop w:val="0"/>
      <w:marBottom w:val="0"/>
      <w:divBdr>
        <w:top w:val="none" w:sz="0" w:space="0" w:color="auto"/>
        <w:left w:val="none" w:sz="0" w:space="0" w:color="auto"/>
        <w:bottom w:val="none" w:sz="0" w:space="0" w:color="auto"/>
        <w:right w:val="none" w:sz="0" w:space="0" w:color="auto"/>
      </w:divBdr>
    </w:div>
    <w:div w:id="10095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Spillar, Austin</dc:creator>
  <cp:keywords/>
  <dc:description/>
  <cp:lastModifiedBy>Spillar, Austin</cp:lastModifiedBy>
  <cp:revision>2</cp:revision>
  <dcterms:created xsi:type="dcterms:W3CDTF">2019-10-26T23:02:00Z</dcterms:created>
  <dcterms:modified xsi:type="dcterms:W3CDTF">2019-10-26T23:02:00Z</dcterms:modified>
</cp:coreProperties>
</file>